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54"/>
        <w:gridCol w:w="3599"/>
        <w:gridCol w:w="3709"/>
        <w:gridCol w:w="35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507" w:type="dxa"/>
            <w:gridSpan w:val="4"/>
            <w:tcBorders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00000" w:rsidRDefault="000623DC">
            <w:pPr>
              <w:pStyle w:val="Heading1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Quarterly Evaluation and Planning Rhythm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a Strategic Plan completed in December)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pStyle w:val="Heading2"/>
              <w:spacing w:after="0"/>
              <w:jc w:val="center"/>
            </w:pPr>
            <w:r>
              <w:t>Participants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Those involved in the planning and implementation.</w:t>
            </w:r>
          </w:p>
        </w:tc>
        <w:tc>
          <w:tcPr>
            <w:tcW w:w="3599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Rational Objective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 accomplishments and plan for the next period</w:t>
            </w:r>
          </w:p>
        </w:tc>
        <w:tc>
          <w:tcPr>
            <w:tcW w:w="3709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Experiential Objective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Affirm an</w:t>
            </w:r>
            <w:r>
              <w:rPr>
                <w:rFonts w:ascii="Arial" w:hAnsi="Arial" w:cs="Arial"/>
              </w:rPr>
              <w:t>d re-energize individuals and teams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Product/Outcome</w:t>
            </w:r>
          </w:p>
          <w:p w:rsidR="00000000" w:rsidRDefault="0006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tasks and roles for the next period</w:t>
            </w:r>
          </w:p>
        </w:tc>
      </w:tr>
    </w:tbl>
    <w:p w:rsidR="00000000" w:rsidRDefault="000623D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54"/>
        <w:gridCol w:w="3599"/>
        <w:gridCol w:w="3709"/>
        <w:gridCol w:w="35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3599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3709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Sept.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tcBorders>
              <w:top w:val="single" w:sz="18" w:space="0" w:color="auto"/>
            </w:tcBorders>
          </w:tcPr>
          <w:p w:rsidR="00000000" w:rsidRDefault="000623DC">
            <w:pPr>
              <w:pStyle w:val="Heading2"/>
              <w:spacing w:after="240"/>
              <w:jc w:val="center"/>
            </w:pPr>
            <w:r>
              <w:t>Quarterly Planning Event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Vision, Obstacles, and Strategic Directions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90 Day Action Plan:  Brainstorm of accomplis</w:t>
            </w:r>
            <w:r>
              <w:rPr>
                <w:rFonts w:ascii="Arial" w:hAnsi="Arial" w:cs="Arial"/>
              </w:rPr>
              <w:t>hments, what didn’t get done, blocks, learnings, and implications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for next 90 days:  Measurable accomplishments on quarterly timeline, 90-day action plan for each accomplishment</w:t>
            </w:r>
          </w:p>
          <w:p w:rsidR="00000000" w:rsidRDefault="000623DC">
            <w:pPr>
              <w:tabs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</w:p>
          <w:p w:rsidR="00000000" w:rsidRDefault="000623DC">
            <w:pPr>
              <w:tabs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</w:p>
          <w:p w:rsidR="00000000" w:rsidRDefault="000623DC">
            <w:pPr>
              <w:tabs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single" w:sz="18" w:space="0" w:color="auto"/>
            </w:tcBorders>
          </w:tcPr>
          <w:p w:rsidR="00000000" w:rsidRDefault="000623DC">
            <w:pPr>
              <w:pStyle w:val="Heading2"/>
              <w:spacing w:after="240"/>
              <w:jc w:val="center"/>
            </w:pPr>
            <w:r>
              <w:t>Quarterly Planning Event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Vision, Obstacles, and Strategic Di</w:t>
            </w:r>
            <w:r>
              <w:rPr>
                <w:rFonts w:ascii="Arial" w:hAnsi="Arial" w:cs="Arial"/>
              </w:rPr>
              <w:t>rections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90 Day Action Plan:  Brainstorm of accomplishments, what didn’t get done, blocks, learnings, and implications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left" w:pos="273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Plan for next 90 days:  Measurable accomplishments on quarterly timeline, 90-day action plan for each accomplishment</w:t>
            </w:r>
          </w:p>
        </w:tc>
        <w:tc>
          <w:tcPr>
            <w:tcW w:w="3709" w:type="dxa"/>
            <w:tcBorders>
              <w:top w:val="single" w:sz="18" w:space="0" w:color="auto"/>
            </w:tcBorders>
          </w:tcPr>
          <w:p w:rsidR="00000000" w:rsidRDefault="000623DC">
            <w:pPr>
              <w:pStyle w:val="Heading2"/>
              <w:spacing w:after="240"/>
              <w:jc w:val="center"/>
            </w:pPr>
            <w:r>
              <w:t>Quart</w:t>
            </w:r>
            <w:r>
              <w:t>erly Planning Event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Vision, Obstacles, and Strategic Directions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90 Day Action Plan:  Brainstorm of accomplishments, what didn’t get done, blocks, learnings, and implications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59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for next 90 days:  Measurable accomplishments on quar</w:t>
            </w:r>
            <w:r>
              <w:rPr>
                <w:rFonts w:ascii="Arial" w:hAnsi="Arial" w:cs="Arial"/>
              </w:rPr>
              <w:t>terly timeline, 90-day action plan for each accomplishment</w:t>
            </w: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000000" w:rsidRDefault="000623DC">
            <w:pPr>
              <w:pStyle w:val="Heading2"/>
              <w:spacing w:after="240"/>
              <w:jc w:val="center"/>
            </w:pPr>
            <w:r>
              <w:t>Annual Planning Event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Vision, Obstacles, and Strategic Directions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90 Day Action Plan:  Brainstorm of accomplishments, what didn’t get done, blocks, learnings, and implicatio</w:t>
            </w:r>
            <w:r>
              <w:rPr>
                <w:rFonts w:ascii="Arial" w:hAnsi="Arial" w:cs="Arial"/>
              </w:rPr>
              <w:t>ns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Development of measurable accomplish-ments for next 12 months on quarterly calendar</w:t>
            </w:r>
          </w:p>
          <w:p w:rsidR="00000000" w:rsidRDefault="000623DC">
            <w:pPr>
              <w:numPr>
                <w:ilvl w:val="0"/>
                <w:numId w:val="1"/>
              </w:numPr>
              <w:tabs>
                <w:tab w:val="clear" w:pos="912"/>
                <w:tab w:val="num" w:pos="374"/>
              </w:tabs>
              <w:spacing w:after="240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for next 90 days:  Measurable accomplishments on quarterly timeline, 90-day action plan for each accomplishment</w:t>
            </w:r>
          </w:p>
          <w:p w:rsidR="00000000" w:rsidRDefault="000623DC">
            <w:pPr>
              <w:tabs>
                <w:tab w:val="left" w:pos="258"/>
                <w:tab w:val="left" w:pos="445"/>
                <w:tab w:val="left" w:pos="819"/>
              </w:tabs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 hours</w:t>
            </w:r>
          </w:p>
        </w:tc>
        <w:tc>
          <w:tcPr>
            <w:tcW w:w="3599" w:type="dxa"/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 hours</w:t>
            </w:r>
          </w:p>
        </w:tc>
        <w:tc>
          <w:tcPr>
            <w:tcW w:w="3709" w:type="dxa"/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 hours</w:t>
            </w:r>
          </w:p>
        </w:tc>
        <w:tc>
          <w:tcPr>
            <w:tcW w:w="3545" w:type="dxa"/>
          </w:tcPr>
          <w:p w:rsidR="00000000" w:rsidRDefault="0006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Half day</w:t>
            </w:r>
          </w:p>
        </w:tc>
      </w:tr>
    </w:tbl>
    <w:p w:rsidR="00000000" w:rsidRDefault="000623DC">
      <w:pPr>
        <w:jc w:val="center"/>
      </w:pPr>
    </w:p>
    <w:p w:rsidR="00000000" w:rsidRDefault="000623DC">
      <w:pPr>
        <w:jc w:val="center"/>
      </w:pPr>
      <w:r>
        <w:t>Participa</w:t>
      </w:r>
      <w:r>
        <w:t xml:space="preserve">tion Works </w:t>
      </w:r>
      <w:r>
        <w:rPr>
          <w:sz w:val="32"/>
        </w:rPr>
        <w:t>•</w:t>
      </w:r>
      <w:r>
        <w:t xml:space="preserve"> 80 North Center, Redlands, CA 92373 </w:t>
      </w:r>
      <w:r>
        <w:rPr>
          <w:sz w:val="32"/>
        </w:rPr>
        <w:t xml:space="preserve">• </w:t>
      </w:r>
      <w:r>
        <w:t xml:space="preserve">Phone/Fax: (909) 793-4482 </w:t>
      </w:r>
      <w:r>
        <w:rPr>
          <w:sz w:val="32"/>
        </w:rPr>
        <w:t>•</w:t>
      </w:r>
      <w:r>
        <w:t xml:space="preserve"> E-mail: participationworks@netzero.net</w:t>
      </w:r>
    </w:p>
    <w:sectPr w:rsidR="0000000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4377"/>
    <w:multiLevelType w:val="hybridMultilevel"/>
    <w:tmpl w:val="DE342CA0"/>
    <w:lvl w:ilvl="0" w:tplc="C3287472">
      <w:start w:val="1"/>
      <w:numFmt w:val="bullet"/>
      <w:lvlText w:val=""/>
      <w:lvlJc w:val="left"/>
      <w:pPr>
        <w:tabs>
          <w:tab w:val="num" w:pos="912"/>
        </w:tabs>
        <w:ind w:left="576" w:hanging="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DC"/>
    <w:rsid w:val="000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Evaluation and Planning Rhythm</vt:lpstr>
    </vt:vector>
  </TitlesOfParts>
  <Company>Participation Works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Evaluation and Planning Rhythm</dc:title>
  <dc:subject/>
  <dc:creator>Linda and Milan Hamilton</dc:creator>
  <cp:keywords/>
  <dc:description/>
  <cp:lastModifiedBy>Frank Knutson</cp:lastModifiedBy>
  <cp:revision>2</cp:revision>
  <cp:lastPrinted>2014-12-31T16:40:00Z</cp:lastPrinted>
  <dcterms:created xsi:type="dcterms:W3CDTF">2014-12-31T16:41:00Z</dcterms:created>
  <dcterms:modified xsi:type="dcterms:W3CDTF">2014-12-31T16:41:00Z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556841803</vt:i4>
  </property>
  <property fmtid="{D5CDD505-2E9C-101B-9397-08002B2CF9AE}" pid="3" name="_EmailSubject">
    <vt:lpwstr/>
  </property>
  <property fmtid="{D5CDD505-2E9C-101B-9397-08002B2CF9AE}" pid="4" name="_AuthorEmail">
    <vt:lpwstr>skillmedproj@dslextreme.com</vt:lpwstr>
  </property>
  <property fmtid="{D5CDD505-2E9C-101B-9397-08002B2CF9AE}" pid="5" name="_AuthorEmailDisplayName">
    <vt:lpwstr>Linda and Milan Hamilton - Participation Works</vt:lpwstr>
  </property>
</Properties>
</file>